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24" w:rsidRDefault="00197B24" w:rsidP="00197B2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9F0FCE7" wp14:editId="7D22DD9D">
            <wp:extent cx="1610995" cy="1589405"/>
            <wp:effectExtent l="0" t="0" r="0" b="0"/>
            <wp:docPr id="1" name="image1.jpg" descr="Image result for qatar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qatar universit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589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7B24" w:rsidRDefault="00197B24" w:rsidP="00197B24">
      <w:pPr>
        <w:spacing w:after="200"/>
        <w:jc w:val="center"/>
        <w:rPr>
          <w:b/>
          <w:color w:val="000000"/>
        </w:rPr>
      </w:pPr>
    </w:p>
    <w:p w:rsidR="00197B24" w:rsidRDefault="00197B24" w:rsidP="00197B24">
      <w:pPr>
        <w:spacing w:after="200"/>
        <w:jc w:val="center"/>
        <w:rPr>
          <w:b/>
          <w:color w:val="000000"/>
        </w:rPr>
      </w:pPr>
    </w:p>
    <w:p w:rsidR="00197B24" w:rsidRDefault="00197B24" w:rsidP="00197B24"/>
    <w:p w:rsidR="00197B24" w:rsidRDefault="00197B24" w:rsidP="00197B24"/>
    <w:p w:rsidR="00197B24" w:rsidRPr="00E90D60" w:rsidRDefault="00197B24" w:rsidP="00197B2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cs="Arial"/>
          <w:b/>
          <w:color w:val="000000"/>
          <w:sz w:val="36"/>
          <w:szCs w:val="36"/>
          <w:rtl/>
        </w:rPr>
      </w:pPr>
      <w:r w:rsidRPr="00E90D60">
        <w:rPr>
          <w:rFonts w:cs="Arial"/>
          <w:b/>
          <w:color w:val="000000"/>
          <w:sz w:val="36"/>
          <w:szCs w:val="36"/>
          <w:rtl/>
        </w:rPr>
        <w:t>جامعة قطر</w:t>
      </w:r>
    </w:p>
    <w:p w:rsidR="00197B24" w:rsidRPr="00E90D60" w:rsidRDefault="00197B24" w:rsidP="00197B2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36"/>
          <w:szCs w:val="36"/>
        </w:rPr>
      </w:pPr>
      <w:r w:rsidRPr="00E90D60">
        <w:rPr>
          <w:rFonts w:hint="cs"/>
          <w:b/>
          <w:color w:val="000000"/>
          <w:sz w:val="36"/>
          <w:szCs w:val="36"/>
          <w:rtl/>
        </w:rPr>
        <w:t>إدارة شؤون دعم البحث</w:t>
      </w:r>
    </w:p>
    <w:p w:rsidR="00197B24" w:rsidRDefault="00197B24" w:rsidP="00197B2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97B24" w:rsidRDefault="00197B24" w:rsidP="00197B2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</w:pPr>
      <w:r w:rsidRPr="003E0969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برنامج قطر واليابان للتعاون البحثي</w:t>
      </w:r>
      <w:r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</w:rPr>
        <w:t xml:space="preserve"> المشترك</w:t>
      </w:r>
    </w:p>
    <w:p w:rsidR="00197B24" w:rsidRDefault="00197B24" w:rsidP="00197B2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</w:rPr>
        <w:t>الدورة الثانية</w:t>
      </w:r>
    </w:p>
    <w:p w:rsidR="00197B24" w:rsidRDefault="00197B24" w:rsidP="00197B2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</w:pPr>
    </w:p>
    <w:p w:rsidR="00197B24" w:rsidRDefault="00197B24" w:rsidP="00197B2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QJRC-2</w:t>
      </w:r>
    </w:p>
    <w:p w:rsidR="00197B24" w:rsidRDefault="00197B24" w:rsidP="00197B2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197B24" w:rsidRDefault="00197B24" w:rsidP="00197B24">
      <w:pPr>
        <w:widowControl w:val="0"/>
        <w:spacing w:before="14"/>
        <w:ind w:right="55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197B24" w:rsidRDefault="00197B24" w:rsidP="00197B24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:rsidR="00197B24" w:rsidRDefault="00197B24" w:rsidP="00197B24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:rsidR="00197B24" w:rsidRDefault="00197B24" w:rsidP="00197B24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:rsidR="00197B24" w:rsidRDefault="00197B24" w:rsidP="00197B24">
      <w:pPr>
        <w:widowControl w:val="0"/>
        <w:spacing w:before="14"/>
        <w:ind w:right="55"/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</w:pPr>
    </w:p>
    <w:p w:rsidR="00197B24" w:rsidRPr="003E0969" w:rsidRDefault="00197B24" w:rsidP="00197B24">
      <w:pPr>
        <w:spacing w:line="276" w:lineRule="auto"/>
        <w:jc w:val="center"/>
        <w:rPr>
          <w:b/>
          <w:color w:val="000000"/>
          <w:sz w:val="44"/>
          <w:szCs w:val="44"/>
        </w:rPr>
      </w:pPr>
      <w:r>
        <w:rPr>
          <w:rFonts w:hint="cs"/>
          <w:b/>
          <w:color w:val="000000"/>
          <w:sz w:val="44"/>
          <w:szCs w:val="44"/>
          <w:rtl/>
        </w:rPr>
        <w:lastRenderedPageBreak/>
        <w:t>الإرشادات</w:t>
      </w:r>
    </w:p>
    <w:p w:rsidR="00197B24" w:rsidRPr="00BC48B1" w:rsidRDefault="00197B24" w:rsidP="00197B24">
      <w:pPr>
        <w:spacing w:before="300" w:after="150" w:line="240" w:lineRule="auto"/>
        <w:outlineLvl w:val="2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tbl>
      <w:tblPr>
        <w:tblW w:w="104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0"/>
        <w:gridCol w:w="3631"/>
      </w:tblGrid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F85D0D" w:rsidRDefault="00197B24" w:rsidP="00760ABA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 w:rsidRPr="00F85D0D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  <w:t> </w:t>
            </w:r>
            <w:r w:rsidR="00760ABA"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  <w:lang w:bidi="ar-QA"/>
              </w:rPr>
              <w:t>فبراير</w:t>
            </w:r>
            <w:r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</w:rPr>
              <w:t xml:space="preserve">/ </w:t>
            </w:r>
            <w:r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  <w:rtl/>
              </w:rPr>
              <w:t>٢٠٢٣</w:t>
            </w:r>
          </w:p>
        </w:tc>
        <w:tc>
          <w:tcPr>
            <w:tcW w:w="0" w:type="auto"/>
            <w:tcBorders>
              <w:top w:val="single" w:sz="6" w:space="0" w:color="DDDDDD"/>
            </w:tcBorders>
          </w:tcPr>
          <w:p w:rsidR="00197B24" w:rsidRPr="00F85D0D" w:rsidRDefault="00197B24" w:rsidP="003C4A3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فتح باب التقديم للمقترحات البحثية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F85D0D" w:rsidRDefault="00760ABA" w:rsidP="003C4A3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  <w:lang w:bidi="ar-QA"/>
              </w:rPr>
              <w:t>5</w:t>
            </w:r>
            <w:r w:rsidR="00197B24"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  <w:lang w:bidi="ar-QA"/>
              </w:rPr>
              <w:t xml:space="preserve"> مارس</w:t>
            </w:r>
            <w:r w:rsidR="00197B24"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</w:rPr>
              <w:t xml:space="preserve"> / </w:t>
            </w:r>
            <w:r w:rsidR="00197B24"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  <w:rtl/>
              </w:rPr>
              <w:t>٢٠٢٣</w:t>
            </w:r>
          </w:p>
        </w:tc>
        <w:tc>
          <w:tcPr>
            <w:tcW w:w="0" w:type="auto"/>
            <w:tcBorders>
              <w:top w:val="single" w:sz="6" w:space="0" w:color="DDDDDD"/>
            </w:tcBorders>
          </w:tcPr>
          <w:p w:rsidR="00197B24" w:rsidRPr="00F85D0D" w:rsidRDefault="00197B24" w:rsidP="003C4A3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الموعد النهائي لتقديم المقترحات البحثية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F85D0D" w:rsidRDefault="00197B24" w:rsidP="00C115A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</w:rPr>
              <w:t xml:space="preserve">نهاية </w:t>
            </w:r>
            <w:r w:rsidR="00C115AF"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</w:rPr>
              <w:t>مايو</w:t>
            </w:r>
            <w:bookmarkStart w:id="0" w:name="_GoBack"/>
            <w:bookmarkEnd w:id="0"/>
            <w:r>
              <w:rPr>
                <w:rFonts w:asciiTheme="majorBidi" w:eastAsia="Times New Roman" w:hAnsiTheme="majorBidi" w:cstheme="majorBidi" w:hint="cs"/>
                <w:color w:val="002060"/>
                <w:sz w:val="24"/>
                <w:szCs w:val="24"/>
                <w:rtl/>
              </w:rPr>
              <w:t xml:space="preserve">/ </w:t>
            </w:r>
            <w:r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  <w:rtl/>
              </w:rPr>
              <w:t>٢٠٢٣</w:t>
            </w:r>
          </w:p>
        </w:tc>
        <w:tc>
          <w:tcPr>
            <w:tcW w:w="0" w:type="auto"/>
            <w:tcBorders>
              <w:top w:val="single" w:sz="6" w:space="0" w:color="DDDDDD"/>
            </w:tcBorders>
          </w:tcPr>
          <w:p w:rsidR="00197B24" w:rsidRPr="00F85D0D" w:rsidRDefault="00197B24" w:rsidP="003C4A3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الإعلان عن المنح الفائزة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411102" w:rsidRDefault="00197B24" w:rsidP="003C4A3F">
            <w:pPr>
              <w:widowControl w:val="0"/>
              <w:autoSpaceDE w:val="0"/>
              <w:autoSpaceDN w:val="0"/>
              <w:adjustRightInd w:val="0"/>
              <w:ind w:left="270" w:right="-30"/>
              <w:jc w:val="right"/>
              <w:rPr>
                <w:rFonts w:asciiTheme="majorBidi" w:hAnsiTheme="majorBidi" w:cstheme="majorBidi"/>
                <w:color w:val="262626"/>
                <w:sz w:val="24"/>
                <w:szCs w:val="24"/>
              </w:rPr>
            </w:pP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يجمع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برنامج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قطر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واليابان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للتعاون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البحثي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المشترك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بين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جامعة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قطر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والجامعات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اليابانية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للتعاون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في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مجال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تطوير المفاهيم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لوضع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نماذج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أولية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للم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خرجات البحثية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ذات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الاهتمام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المشترك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وتطوير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نتائج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ونماذج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أولية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عالية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الجودة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وعالية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التأثير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تعود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بالفائدة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على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كلا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الطرفين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. 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ومن هذا المنطلق،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يمهد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الطريق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للتعاون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المستدام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 xml:space="preserve">بين الطرفين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ويساعد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بطريقة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منسقة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على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تحقيق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تطلعات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الاقتصاد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القائم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على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المعرفة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لدولة</w:t>
            </w:r>
            <w:r w:rsidRPr="00411102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411102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قطر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</w:rPr>
              <w:t xml:space="preserve">. </w:t>
            </w:r>
          </w:p>
          <w:p w:rsidR="00197B24" w:rsidRPr="007F4E50" w:rsidRDefault="00197B24" w:rsidP="003C4A3F">
            <w:pPr>
              <w:widowControl w:val="0"/>
              <w:autoSpaceDE w:val="0"/>
              <w:autoSpaceDN w:val="0"/>
              <w:adjustRightInd w:val="0"/>
              <w:ind w:left="270" w:right="-30"/>
              <w:jc w:val="right"/>
              <w:rPr>
                <w:rFonts w:asciiTheme="majorBidi" w:hAnsiTheme="majorBidi" w:cstheme="majorBidi"/>
                <w:color w:val="262626"/>
                <w:sz w:val="24"/>
                <w:szCs w:val="24"/>
              </w:rPr>
            </w:pPr>
            <w:r w:rsidRPr="00411102">
              <w:rPr>
                <w:rFonts w:asciiTheme="majorBidi" w:hAnsiTheme="majorBidi" w:cstheme="majorBidi"/>
                <w:color w:val="262626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</w:rPr>
              <w:t xml:space="preserve">يمكنكم الاطلاع على </w:t>
            </w:r>
            <w:hyperlink r:id="rId6" w:history="1">
              <w:r w:rsidRPr="007F4E50">
                <w:rPr>
                  <w:rStyle w:val="Hyperlink"/>
                  <w:rFonts w:asciiTheme="majorBidi" w:hAnsiTheme="majorBidi" w:cstheme="majorBidi" w:hint="cs"/>
                  <w:sz w:val="24"/>
                  <w:szCs w:val="24"/>
                  <w:rtl/>
                </w:rPr>
                <w:t>ال</w:t>
              </w:r>
              <w:r w:rsidRPr="007F4E50">
                <w:rPr>
                  <w:rStyle w:val="Hyperlink"/>
                  <w:rFonts w:asciiTheme="majorBidi" w:hAnsiTheme="majorBidi" w:cs="Times New Roman" w:hint="cs"/>
                  <w:sz w:val="24"/>
                  <w:szCs w:val="24"/>
                  <w:rtl/>
                </w:rPr>
                <w:t>خطة الاستراتيجية</w:t>
              </w:r>
            </w:hyperlink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 xml:space="preserve"> للبحث في </w:t>
            </w:r>
            <w:r w:rsidRPr="007F4E50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جامعة</w:t>
            </w:r>
            <w:r w:rsidRPr="007F4E50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7F4E50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قطر</w:t>
            </w:r>
            <w:r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 xml:space="preserve"> </w:t>
            </w:r>
            <w:r w:rsidRPr="007F4E50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والأولويات</w:t>
            </w:r>
            <w:r w:rsidRPr="007F4E50">
              <w:rPr>
                <w:rFonts w:asciiTheme="majorBidi" w:hAnsiTheme="majorBidi" w:cs="Times New Roman"/>
                <w:color w:val="262626"/>
                <w:sz w:val="24"/>
                <w:szCs w:val="24"/>
                <w:rtl/>
              </w:rPr>
              <w:t xml:space="preserve"> </w:t>
            </w:r>
            <w:r w:rsidRPr="007F4E50">
              <w:rPr>
                <w:rFonts w:asciiTheme="majorBidi" w:hAnsiTheme="majorBidi" w:cs="Times New Roman" w:hint="cs"/>
                <w:color w:val="262626"/>
                <w:sz w:val="24"/>
                <w:szCs w:val="24"/>
                <w:rtl/>
              </w:rPr>
              <w:t>الوطنية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631" w:type="dxa"/>
            <w:tcBorders>
              <w:top w:val="single" w:sz="6" w:space="0" w:color="DDDDDD"/>
            </w:tcBorders>
          </w:tcPr>
          <w:p w:rsidR="00197B24" w:rsidRPr="00BC48B1" w:rsidRDefault="00197B24" w:rsidP="003C4A3F">
            <w:pPr>
              <w:widowControl w:val="0"/>
              <w:autoSpaceDE w:val="0"/>
              <w:autoSpaceDN w:val="0"/>
              <w:bidi/>
              <w:adjustRightInd w:val="0"/>
              <w:ind w:right="1260"/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المجال البحث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  <w:lang w:bidi="ar-QA"/>
              </w:rPr>
              <w:t>ي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Default="00197B24" w:rsidP="003C4A3F">
            <w:pPr>
              <w:widowControl w:val="0"/>
              <w:autoSpaceDE w:val="0"/>
              <w:autoSpaceDN w:val="0"/>
              <w:bidi/>
              <w:adjustRightInd w:val="0"/>
              <w:ind w:right="-30"/>
              <w:jc w:val="both"/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>مدة المشروع البحثي ١٢ شهر كحد أقصى</w:t>
            </w:r>
          </w:p>
          <w:p w:rsidR="00197B24" w:rsidRPr="00F85D0D" w:rsidRDefault="00197B24" w:rsidP="003C4A3F">
            <w:pPr>
              <w:widowControl w:val="0"/>
              <w:autoSpaceDE w:val="0"/>
              <w:autoSpaceDN w:val="0"/>
              <w:bidi/>
              <w:adjustRightInd w:val="0"/>
              <w:ind w:right="-30"/>
              <w:jc w:val="both"/>
              <w:rPr>
                <w:rFonts w:asciiTheme="majorBidi" w:hAnsiTheme="majorBidi" w:cstheme="majorBidi"/>
                <w:color w:val="262626"/>
                <w:sz w:val="24"/>
                <w:szCs w:val="24"/>
                <w:lang w:bidi="ar-QA"/>
              </w:rPr>
            </w:pP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 xml:space="preserve">التمويل لغاية 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  <w:t>١٠٠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>,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  <w:t>٠٠٠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 xml:space="preserve"> دولار أمريكي كحد أقصى (سيتم تمويل 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  <w:t>٥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 xml:space="preserve"> الى </w:t>
            </w:r>
            <w:r>
              <w:rPr>
                <w:rFonts w:asciiTheme="majorBidi" w:hAnsiTheme="majorBidi" w:cstheme="majorBidi"/>
                <w:color w:val="262626"/>
                <w:sz w:val="24"/>
                <w:szCs w:val="24"/>
                <w:rtl/>
                <w:lang w:bidi="ar-QA"/>
              </w:rPr>
              <w:t>٦</w:t>
            </w:r>
            <w:r>
              <w:rPr>
                <w:rFonts w:asciiTheme="majorBidi" w:hAnsiTheme="majorBidi" w:cstheme="majorBidi" w:hint="cs"/>
                <w:color w:val="262626"/>
                <w:sz w:val="24"/>
                <w:szCs w:val="24"/>
                <w:rtl/>
                <w:lang w:bidi="ar-QA"/>
              </w:rPr>
              <w:t xml:space="preserve"> مشاريع بحثية حسب الميزانية المتبقية)</w:t>
            </w:r>
          </w:p>
        </w:tc>
        <w:tc>
          <w:tcPr>
            <w:tcW w:w="3631" w:type="dxa"/>
            <w:tcBorders>
              <w:top w:val="single" w:sz="6" w:space="0" w:color="DDDDDD"/>
            </w:tcBorders>
          </w:tcPr>
          <w:p w:rsidR="00197B24" w:rsidRPr="00F85D0D" w:rsidRDefault="00197B24" w:rsidP="003C4A3F">
            <w:pPr>
              <w:widowControl w:val="0"/>
              <w:autoSpaceDE w:val="0"/>
              <w:autoSpaceDN w:val="0"/>
              <w:bidi/>
              <w:adjustRightInd w:val="0"/>
              <w:ind w:left="15" w:right="1260"/>
              <w:rPr>
                <w:rFonts w:asciiTheme="majorBidi" w:hAnsiTheme="majorBidi" w:cstheme="majorBidi"/>
                <w:color w:val="262626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مدة و ميزانية المشاريع البحثية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BC48B1" w:rsidRDefault="00197B24" w:rsidP="003C4A3F">
            <w:pPr>
              <w:bidi/>
              <w:spacing w:after="150" w:line="240" w:lineRule="auto"/>
              <w:ind w:right="126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QA"/>
              </w:rPr>
            </w:pP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</w:rPr>
              <w:t xml:space="preserve">عن طريق قناة </w:t>
            </w:r>
            <w:proofErr w:type="spellStart"/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iGrants</w:t>
            </w:r>
            <w:proofErr w:type="spellEnd"/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  <w:lang w:bidi="ar-QA"/>
              </w:rPr>
              <w:t xml:space="preserve"> لتقديم المقترحات البحثية</w:t>
            </w:r>
          </w:p>
        </w:tc>
        <w:tc>
          <w:tcPr>
            <w:tcW w:w="3631" w:type="dxa"/>
            <w:tcBorders>
              <w:top w:val="single" w:sz="6" w:space="0" w:color="DDDDDD"/>
            </w:tcBorders>
          </w:tcPr>
          <w:p w:rsidR="00197B24" w:rsidRDefault="00197B24" w:rsidP="003C4A3F">
            <w:pPr>
              <w:bidi/>
              <w:spacing w:after="150" w:line="240" w:lineRule="auto"/>
              <w:ind w:right="1260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Q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  <w:lang w:bidi="ar-QA"/>
              </w:rPr>
              <w:t>طريقة التقديم</w:t>
            </w:r>
          </w:p>
        </w:tc>
      </w:tr>
      <w:tr w:rsidR="00197B24" w:rsidRPr="00BC48B1" w:rsidTr="003C4A3F">
        <w:trPr>
          <w:jc w:val="center"/>
        </w:trPr>
        <w:tc>
          <w:tcPr>
            <w:tcW w:w="684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97B24" w:rsidRPr="00BC48B1" w:rsidRDefault="00C115AF" w:rsidP="003C4A3F">
            <w:pPr>
              <w:spacing w:after="150" w:line="240" w:lineRule="auto"/>
              <w:ind w:left="298"/>
              <w:jc w:val="righ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hyperlink r:id="rId7" w:history="1">
              <w:r w:rsidR="00197B24" w:rsidRPr="00BC48B1">
                <w:rPr>
                  <w:rFonts w:asciiTheme="majorBidi" w:eastAsia="Times New Roman" w:hAnsiTheme="majorBidi" w:cstheme="majorBidi"/>
                  <w:color w:val="00718F"/>
                  <w:sz w:val="24"/>
                  <w:szCs w:val="24"/>
                  <w:u w:val="single"/>
                </w:rPr>
                <w:t>igrants@qu.edu.qa</w:t>
              </w:r>
            </w:hyperlink>
          </w:p>
          <w:p w:rsidR="00197B24" w:rsidRPr="00BC48B1" w:rsidRDefault="00197B24" w:rsidP="003C4A3F">
            <w:pPr>
              <w:spacing w:after="150" w:line="240" w:lineRule="auto"/>
              <w:ind w:left="298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BC48B1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</w:tcBorders>
          </w:tcPr>
          <w:p w:rsidR="00197B24" w:rsidRDefault="00197B24" w:rsidP="003C4A3F">
            <w:pPr>
              <w:spacing w:after="150" w:line="240" w:lineRule="auto"/>
              <w:ind w:left="298"/>
              <w:jc w:val="right"/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للتواصل و الاستفسارات الأخرى</w:t>
            </w:r>
          </w:p>
        </w:tc>
      </w:tr>
    </w:tbl>
    <w:p w:rsidR="00197B24" w:rsidRDefault="00197B24" w:rsidP="00197B24">
      <w:pPr>
        <w:spacing w:before="300" w:after="150" w:line="240" w:lineRule="auto"/>
        <w:outlineLvl w:val="2"/>
        <w:rPr>
          <w:rFonts w:asciiTheme="majorBidi" w:eastAsia="Times New Roman" w:hAnsiTheme="majorBidi" w:cstheme="majorBidi"/>
          <w:color w:val="333333"/>
          <w:sz w:val="40"/>
          <w:szCs w:val="40"/>
        </w:rPr>
      </w:pPr>
    </w:p>
    <w:p w:rsidR="00197B24" w:rsidRDefault="00197B24" w:rsidP="00197B24">
      <w:pPr>
        <w:rPr>
          <w:rFonts w:asciiTheme="majorBidi" w:eastAsia="Times New Roman" w:hAnsiTheme="majorBidi" w:cstheme="majorBidi"/>
          <w:color w:val="333333"/>
          <w:sz w:val="40"/>
          <w:szCs w:val="40"/>
        </w:rPr>
      </w:pPr>
      <w:r>
        <w:rPr>
          <w:rFonts w:asciiTheme="majorBidi" w:eastAsia="Times New Roman" w:hAnsiTheme="majorBidi" w:cstheme="majorBidi"/>
          <w:color w:val="333333"/>
          <w:sz w:val="40"/>
          <w:szCs w:val="40"/>
        </w:rPr>
        <w:br w:type="page"/>
      </w:r>
    </w:p>
    <w:p w:rsidR="00197B24" w:rsidRPr="00F85D0D" w:rsidRDefault="00197B24" w:rsidP="00197B24">
      <w:pPr>
        <w:spacing w:before="300" w:after="150" w:line="240" w:lineRule="auto"/>
        <w:jc w:val="right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  <w:rtl/>
          <w:lang w:bidi="ar-QA"/>
        </w:rPr>
      </w:pPr>
      <w:r>
        <w:rPr>
          <w:rFonts w:asciiTheme="majorBidi" w:eastAsia="Times New Roman" w:hAnsiTheme="majorBidi" w:cstheme="majorBidi" w:hint="cs"/>
          <w:b/>
          <w:bCs/>
          <w:color w:val="002060"/>
          <w:sz w:val="40"/>
          <w:szCs w:val="40"/>
          <w:rtl/>
          <w:lang w:bidi="ar-QA"/>
        </w:rPr>
        <w:lastRenderedPageBreak/>
        <w:t>أهداف البرنامج</w:t>
      </w:r>
    </w:p>
    <w:p w:rsidR="00197B24" w:rsidRPr="006206BF" w:rsidRDefault="00197B24" w:rsidP="00197B24">
      <w:pPr>
        <w:widowControl w:val="0"/>
        <w:autoSpaceDE w:val="0"/>
        <w:autoSpaceDN w:val="0"/>
        <w:bidi/>
        <w:adjustRightInd w:val="0"/>
        <w:ind w:left="284"/>
        <w:jc w:val="both"/>
        <w:rPr>
          <w:rFonts w:asciiTheme="majorBidi" w:hAnsiTheme="majorBidi" w:cstheme="majorBidi"/>
          <w:sz w:val="24"/>
          <w:szCs w:val="24"/>
          <w:rtl/>
          <w:lang w:bidi="ar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الهدف الرئيسي من هذا البرنامج في دورته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 الثانية هو مواصلة </w:t>
      </w:r>
      <w:r>
        <w:rPr>
          <w:rFonts w:asciiTheme="majorBidi" w:hAnsiTheme="majorBidi" w:cstheme="majorBidi" w:hint="cs"/>
          <w:sz w:val="24"/>
          <w:szCs w:val="24"/>
          <w:rtl/>
        </w:rPr>
        <w:t>تعزيز التعاون والتبادل الثقافي و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>العلمي بين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جامعة قطر و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>الجامعات والمؤسسات البحثية اليابانية.</w:t>
      </w:r>
    </w:p>
    <w:p w:rsidR="00197B24" w:rsidRPr="006206BF" w:rsidRDefault="00197B24" w:rsidP="00197B24">
      <w:pPr>
        <w:widowControl w:val="0"/>
        <w:autoSpaceDE w:val="0"/>
        <w:autoSpaceDN w:val="0"/>
        <w:bidi/>
        <w:adjustRightInd w:val="0"/>
        <w:ind w:left="284"/>
        <w:jc w:val="both"/>
        <w:rPr>
          <w:rFonts w:asciiTheme="majorBidi" w:hAnsiTheme="majorBidi" w:cstheme="majorBidi"/>
          <w:sz w:val="24"/>
          <w:szCs w:val="24"/>
          <w:rtl/>
          <w:lang w:bidi="ar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هذه الدورة 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الثانية مفتوحة لأعضاء هيئة التدريس المهتمين الذين لديهم بالفعل نتائج بحثية قوية من مشاريع سابقة أو أبحاث أساسية، وهم على استعداد للمضي قدمًا فيما يتعلق بالنماذج الأولية (مستويات عالية من </w:t>
      </w:r>
      <w:r w:rsidRPr="006206BF">
        <w:rPr>
          <w:rFonts w:asciiTheme="majorBidi" w:hAnsiTheme="majorBidi" w:cstheme="majorBidi" w:hint="cs"/>
          <w:sz w:val="24"/>
          <w:szCs w:val="24"/>
          <w:lang w:bidi="ar-QA"/>
        </w:rPr>
        <w:t>TRL / SRL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). وبالتالي، يهدف </w:t>
      </w: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برنامج إلى الاستمرار في بناء التعاون بين الفرق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البحثية 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>متعددة التخصصات القطرية واليابانية وزيادة إمكانات إنشاء المنتجات والأنظمة.</w:t>
      </w:r>
    </w:p>
    <w:p w:rsidR="00197B24" w:rsidRPr="006206BF" w:rsidRDefault="00197B24" w:rsidP="00197B24">
      <w:pPr>
        <w:widowControl w:val="0"/>
        <w:autoSpaceDE w:val="0"/>
        <w:autoSpaceDN w:val="0"/>
        <w:bidi/>
        <w:adjustRightInd w:val="0"/>
        <w:ind w:left="284"/>
        <w:jc w:val="both"/>
        <w:rPr>
          <w:rFonts w:asciiTheme="majorBidi" w:hAnsiTheme="majorBidi" w:cstheme="majorBidi"/>
          <w:sz w:val="24"/>
          <w:szCs w:val="24"/>
          <w:rtl/>
          <w:lang w:bidi="ar"/>
        </w:rPr>
      </w:pP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سيمهد </w:t>
      </w:r>
      <w:r>
        <w:rPr>
          <w:rFonts w:asciiTheme="majorBidi" w:hAnsiTheme="majorBidi" w:cstheme="majorBidi" w:hint="cs"/>
          <w:sz w:val="24"/>
          <w:szCs w:val="24"/>
          <w:rtl/>
        </w:rPr>
        <w:t>البرنامج</w:t>
      </w:r>
      <w:r w:rsidRPr="006206BF">
        <w:rPr>
          <w:rFonts w:asciiTheme="majorBidi" w:hAnsiTheme="majorBidi" w:cstheme="majorBidi" w:hint="cs"/>
          <w:sz w:val="24"/>
          <w:szCs w:val="24"/>
          <w:rtl/>
        </w:rPr>
        <w:t xml:space="preserve"> الطريق للتعاون المستدام، بناءً على الأنشطة التالية: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بناء القدرات البحثية وتطوير شبكات البحث بين الجامعات المشاركة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توفير منصة بحثية حيوية للطلاب والباحثين من خلال خلق فرص التبادل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تطوير أنشطة شراكة جديدة وتعزيز الأنشطة القائمة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الاستفادة المثلى من الموارد والبنية التحتية والخبرة للمنفعة المشتركة للباحثين المشاركين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التعلم من تجارب الباحثين وبناء الثقة بطريقة منسقة لتحقيق تطلعات الاقتصاد القائم على المعرفة لدولة قطر</w:t>
      </w:r>
    </w:p>
    <w:p w:rsidR="00197B24" w:rsidRPr="00F85D0D" w:rsidRDefault="00197B24" w:rsidP="00197B24">
      <w:pPr>
        <w:spacing w:before="300" w:after="150" w:line="240" w:lineRule="auto"/>
        <w:jc w:val="right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</w:pPr>
      <w:r>
        <w:rPr>
          <w:rFonts w:asciiTheme="majorBidi" w:eastAsia="Times New Roman" w:hAnsiTheme="majorBidi" w:cstheme="majorBidi" w:hint="cs"/>
          <w:b/>
          <w:bCs/>
          <w:color w:val="002060"/>
          <w:sz w:val="40"/>
          <w:szCs w:val="40"/>
          <w:rtl/>
        </w:rPr>
        <w:t>مخصصات التمويل</w:t>
      </w:r>
    </w:p>
    <w:p w:rsidR="00197B24" w:rsidRPr="006206BF" w:rsidRDefault="00197B24" w:rsidP="00197B24">
      <w:pPr>
        <w:spacing w:after="150" w:line="324" w:lineRule="atLeast"/>
        <w:ind w:left="284"/>
        <w:jc w:val="right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6206BF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يحق للمؤسسات الشريكة اليابانية الحصول على ما يصل إلى 30٪ من الميزانية المخصصة للم</w:t>
      </w:r>
      <w:r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شروع (بما في ذلك 20٪ كحد أقصى للتكاليف</w:t>
      </w:r>
      <w:r w:rsidRPr="006206BF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 xml:space="preserve"> غير المباشرة).</w:t>
      </w:r>
    </w:p>
    <w:p w:rsidR="00197B24" w:rsidRDefault="00197B24" w:rsidP="00197B24">
      <w:pPr>
        <w:spacing w:after="150" w:line="324" w:lineRule="atLeast"/>
        <w:ind w:left="284"/>
        <w:jc w:val="right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كل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الباحثين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الرئيسيين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(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جامعة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قطر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والمؤسسات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اليابانية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)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مسؤول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بشكل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مباشر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إدارة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الأموال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المخصصة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للمشروع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وفقًا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للاتفاقية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الموقعة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.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يجب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مراكز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البحوث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والكليات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ووحدات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المختبرات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المركزية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جامعة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قطر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تقديم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كل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الدعم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اللازم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للفرق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جامعة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قطر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حيث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المعدات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.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يوصى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أيضا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بالأخذ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بعين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الاعتبار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الاجتماع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مع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فريق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العمل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الياباني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السنة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الأولى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لتحديد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خطة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عمل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المشروع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وذلك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خلال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وضع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ميزانية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لسفر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واحد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الأقل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الميزانية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للمؤسسة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الشريكة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خلال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السنة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الأولى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المشروع</w:t>
      </w:r>
      <w:r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.</w:t>
      </w:r>
    </w:p>
    <w:p w:rsidR="00197B24" w:rsidRPr="00F85D0D" w:rsidRDefault="00197B24" w:rsidP="00197B24">
      <w:pPr>
        <w:spacing w:before="300" w:after="150" w:line="240" w:lineRule="auto"/>
        <w:jc w:val="right"/>
        <w:outlineLvl w:val="2"/>
        <w:rPr>
          <w:rFonts w:asciiTheme="majorBidi" w:eastAsia="Times New Roman" w:hAnsiTheme="majorBidi" w:cstheme="majorBidi"/>
          <w:b/>
          <w:bCs/>
          <w:color w:val="002060"/>
          <w:sz w:val="40"/>
          <w:szCs w:val="40"/>
        </w:rPr>
      </w:pPr>
      <w:r>
        <w:rPr>
          <w:rFonts w:asciiTheme="majorBidi" w:eastAsia="Times New Roman" w:hAnsiTheme="majorBidi" w:cs="Times New Roman" w:hint="cs"/>
          <w:b/>
          <w:bCs/>
          <w:color w:val="002060"/>
          <w:sz w:val="40"/>
          <w:szCs w:val="40"/>
          <w:rtl/>
        </w:rPr>
        <w:t>أعضاء</w:t>
      </w:r>
      <w:r w:rsidRPr="006234C6">
        <w:rPr>
          <w:rFonts w:asciiTheme="majorBidi" w:eastAsia="Times New Roman" w:hAnsiTheme="majorBidi" w:cs="Times New Roman"/>
          <w:b/>
          <w:bCs/>
          <w:color w:val="002060"/>
          <w:sz w:val="40"/>
          <w:szCs w:val="40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b/>
          <w:bCs/>
          <w:color w:val="002060"/>
          <w:sz w:val="40"/>
          <w:szCs w:val="40"/>
          <w:rtl/>
        </w:rPr>
        <w:t>فريق</w:t>
      </w:r>
      <w:r w:rsidRPr="006234C6">
        <w:rPr>
          <w:rFonts w:asciiTheme="majorBidi" w:eastAsia="Times New Roman" w:hAnsiTheme="majorBidi" w:cs="Times New Roman"/>
          <w:b/>
          <w:bCs/>
          <w:color w:val="002060"/>
          <w:sz w:val="40"/>
          <w:szCs w:val="40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b/>
          <w:bCs/>
          <w:color w:val="002060"/>
          <w:sz w:val="40"/>
          <w:szCs w:val="40"/>
          <w:rtl/>
        </w:rPr>
        <w:t>البحث</w:t>
      </w:r>
      <w:r w:rsidRPr="006234C6">
        <w:rPr>
          <w:rFonts w:asciiTheme="majorBidi" w:eastAsia="Times New Roman" w:hAnsiTheme="majorBidi" w:cs="Times New Roman"/>
          <w:b/>
          <w:bCs/>
          <w:color w:val="002060"/>
          <w:sz w:val="40"/>
          <w:szCs w:val="40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b/>
          <w:bCs/>
          <w:color w:val="002060"/>
          <w:sz w:val="40"/>
          <w:szCs w:val="40"/>
          <w:rtl/>
        </w:rPr>
        <w:t>والأهلية</w:t>
      </w:r>
      <w:r>
        <w:rPr>
          <w:rFonts w:asciiTheme="majorBidi" w:eastAsia="Times New Roman" w:hAnsiTheme="majorBidi" w:cs="Times New Roman" w:hint="cs"/>
          <w:b/>
          <w:bCs/>
          <w:color w:val="002060"/>
          <w:sz w:val="40"/>
          <w:szCs w:val="40"/>
          <w:rtl/>
        </w:rPr>
        <w:t xml:space="preserve"> لكل منها</w:t>
      </w:r>
    </w:p>
    <w:p w:rsidR="00197B24" w:rsidRDefault="00197B24" w:rsidP="00197B24">
      <w:pPr>
        <w:bidi/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سيكون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لفريق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الباحث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الرئيسي</w:t>
      </w:r>
      <w:r w:rsidRPr="006234C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جامعة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قطر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وباحث رئيسي</w:t>
      </w:r>
      <w:r w:rsidRPr="006234C6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 xml:space="preserve">كل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مؤسسة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شريكة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.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يفضل 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فريق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 xml:space="preserve"> عمل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بجامعة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قطر أن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يكون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لديه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الأقل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عضوان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أعضاء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هيئة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التدريس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(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من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الكليات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والمراكز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)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وباحث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واحد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على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الأقل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(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مساعد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باحث،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مساعد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دراسات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عليا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).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يوصى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أيضا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بإدراج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طالب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جامعي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يحضر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فصل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صيفي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أو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دورات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تدريبية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قصيرة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المؤسسات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الشريكة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(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فيما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يتعلق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بالأنشطة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 xml:space="preserve"> </w:t>
      </w:r>
      <w:r w:rsidRPr="006234C6">
        <w:rPr>
          <w:rFonts w:asciiTheme="majorBidi" w:eastAsia="Times New Roman" w:hAnsiTheme="majorBidi" w:cs="Times New Roman" w:hint="cs"/>
          <w:color w:val="333333"/>
          <w:sz w:val="24"/>
          <w:szCs w:val="24"/>
          <w:rtl/>
        </w:rPr>
        <w:t>البحثية</w:t>
      </w:r>
      <w:r w:rsidRPr="006234C6">
        <w:rPr>
          <w:rFonts w:asciiTheme="majorBidi" w:eastAsia="Times New Roman" w:hAnsiTheme="majorBidi" w:cs="Times New Roman"/>
          <w:color w:val="333333"/>
          <w:sz w:val="24"/>
          <w:szCs w:val="24"/>
          <w:rtl/>
        </w:rPr>
        <w:t>)</w:t>
      </w:r>
      <w:r w:rsidRPr="006234C6"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</w:p>
    <w:p w:rsidR="00197B24" w:rsidRPr="00E90D60" w:rsidRDefault="00197B24" w:rsidP="00197B24">
      <w:pPr>
        <w:bidi/>
        <w:spacing w:after="150" w:line="324" w:lineRule="atLeast"/>
        <w:ind w:left="284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تنطبق المعايير التالية أيضًا: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يجب أن يكون الباحث الرئيسي من كل مؤسسة شريكة عضو هيئة تدريس بدوام كامل في وقت تقديم المقترح البحثي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يمكن إشراك أكثر من مؤسسة شريكة (يابانية أو قطرية) في نفس المشروع.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  <w:lang w:bidi="ar"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يتعين على الباحثين المشاركين تقديم خطاب الدعم من المؤسسات الشريكة مرفق مع المقترح في وقت التقديم.</w:t>
      </w:r>
    </w:p>
    <w:p w:rsidR="00197B24" w:rsidRPr="00E90D60" w:rsidRDefault="00197B24" w:rsidP="00197B24">
      <w:pPr>
        <w:pStyle w:val="ListParagraph"/>
        <w:numPr>
          <w:ilvl w:val="0"/>
          <w:numId w:val="1"/>
        </w:numPr>
        <w:bidi/>
        <w:spacing w:after="150" w:line="324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  <w:rtl/>
        </w:rPr>
      </w:pPr>
      <w:r w:rsidRPr="00E90D60">
        <w:rPr>
          <w:rFonts w:asciiTheme="majorBidi" w:eastAsia="Times New Roman" w:hAnsiTheme="majorBidi" w:cstheme="majorBidi" w:hint="cs"/>
          <w:color w:val="333333"/>
          <w:sz w:val="24"/>
          <w:szCs w:val="24"/>
          <w:rtl/>
        </w:rPr>
        <w:t>لا ينبغي أن يكون المقترح المقدم قد تم تمويله بنجاح من قبل برنامج تمويل آخر.</w:t>
      </w:r>
    </w:p>
    <w:p w:rsidR="00CF6E50" w:rsidRDefault="00CF6E50"/>
    <w:sectPr w:rsidR="00CF6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5FF"/>
    <w:multiLevelType w:val="hybridMultilevel"/>
    <w:tmpl w:val="0A687F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F4"/>
    <w:rsid w:val="00197B24"/>
    <w:rsid w:val="006A51F4"/>
    <w:rsid w:val="00760ABA"/>
    <w:rsid w:val="00C115AF"/>
    <w:rsid w:val="00C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CA8E"/>
  <w15:chartTrackingRefBased/>
  <w15:docId w15:val="{D0688E95-DCC4-44F8-ABA2-B9F8F9C4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B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igrants@qu.edu.q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.edu.qa/static_file/qu/research/documents/reports-research-for-the-future-en.pd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D6DF46BB9444BCFDD677062B91DE" ma:contentTypeVersion="2" ma:contentTypeDescription="Create a new document." ma:contentTypeScope="" ma:versionID="b5a10b68c52012734becb8efcd5ffe6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5896bd79f068b3683d65c180ca71bf2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QPT3VHF6MKWP-849119287-21</_dlc_DocId>
    <_dlc_DocIdUrl xmlns="4595ca7b-3a15-4971-af5f-cadc29c03e04">
      <Url>https://qataruniversity-prd.qu.edu.qa/en-us/Research/offices/research-support/grants-and-funding/external-funders/_layouts/15/DocIdRedir.aspx?ID=QPT3VHF6MKWP-849119287-21</Url>
      <Description>QPT3VHF6MKWP-849119287-21</Description>
    </_dlc_DocIdUrl>
  </documentManagement>
</p:properties>
</file>

<file path=customXml/itemProps1.xml><?xml version="1.0" encoding="utf-8"?>
<ds:datastoreItem xmlns:ds="http://schemas.openxmlformats.org/officeDocument/2006/customXml" ds:itemID="{CB09BB9C-483C-440C-9999-2DFF71E77C2E}"/>
</file>

<file path=customXml/itemProps2.xml><?xml version="1.0" encoding="utf-8"?>
<ds:datastoreItem xmlns:ds="http://schemas.openxmlformats.org/officeDocument/2006/customXml" ds:itemID="{1E72F7FA-492B-4BF8-AD9F-4D1D883D576B}"/>
</file>

<file path=customXml/itemProps3.xml><?xml version="1.0" encoding="utf-8"?>
<ds:datastoreItem xmlns:ds="http://schemas.openxmlformats.org/officeDocument/2006/customXml" ds:itemID="{7A16ED84-D452-4B99-9694-25ABDF85D48A}"/>
</file>

<file path=customXml/itemProps4.xml><?xml version="1.0" encoding="utf-8"?>
<ds:datastoreItem xmlns:ds="http://schemas.openxmlformats.org/officeDocument/2006/customXml" ds:itemID="{51A0B813-1BB5-40A5-A7E1-422335D55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2990</Characters>
  <Application>Microsoft Office Word</Application>
  <DocSecurity>0</DocSecurity>
  <Lines>115</Lines>
  <Paragraphs>72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Tageldin Mohamed Reda Mahmoud Elkhatat</dc:creator>
  <cp:keywords/>
  <dc:description/>
  <cp:lastModifiedBy>Tageldin Mohamed Reda Mahmoud Elkhatat</cp:lastModifiedBy>
  <cp:revision>4</cp:revision>
  <dcterms:created xsi:type="dcterms:W3CDTF">2023-02-01T12:36:00Z</dcterms:created>
  <dcterms:modified xsi:type="dcterms:W3CDTF">2023-04-12T08:45:00Z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945e1092a1dcdbea0abf235a886d27e1b59f6f87a8ac52fbfab6911a77a50067</vt:lpwstr>
  </property>
  <property fmtid="{D5CDD505-2E9C-101B-9397-08002B2CF9AE}" pid="3" name="ContentTypeId">
    <vt:lpwstr>0x0101003094D6DF46BB9444BCFDD677062B91DE</vt:lpwstr>
  </property>
  <property fmtid="{D5CDD505-2E9C-101B-9397-08002B2CF9AE}" pid="4" name="_dlc_DocIdItemGuid">
    <vt:lpwstr>86fc0b70-4f62-48f2-b082-41f1199a55d3</vt:lpwstr>
  </property>
</Properties>
</file>